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
              <text:s/>
              Amendement Parkeertarieven auto mag fiets of bus is beter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80,21 KB</text:p>
          </table:table-cell>
          <table:table-cell table:style-name="Table3.A2" office:value-type="string">
            <text:p text:style-name="P22">
              <text:a xlink:type="simple" xlink:href="https://raad.dordrecht.nl/Documenten/A2-Amendement-Parkeertarieven-auto-mag-fiets-of-bus-is-bete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
              <text:s/>
              Amendement Stedin een maatje te groot voor de provinciestad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115,96 KB</text:p>
          </table:table-cell>
          <table:table-cell table:style-name="Table3.A2" office:value-type="string">
            <text:p text:style-name="P22">
              <text:a xlink:type="simple" xlink:href="https://raad.dordrecht.nl/Documenten/A1-Amendement-Stedin-een-maatje-te-groot-voor-de-provinciestad-Dordrech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 
              <text:s/>
              Amendement Woningbouwprogramma maak huizen niet nog meer onbetaalbaar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82,83 KB</text:p>
          </table:table-cell>
          <table:table-cell table:style-name="Table3.A2" office:value-type="string">
            <text:p text:style-name="P22">
              <text:a xlink:type="simple" xlink:href="https://raad.dordrecht.nl/Documenten/A3-Amendement-Woningbouwprogramma-maak-huizen-niet-nog-meer-onbetaalbaar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A8 Amendement Een nieuw plan vraagt om een nieuwe koers.pdf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106,19 KB</text:p>
          </table:table-cell>
          <table:table-cell table:style-name="Table3.A2" office:value-type="string">
            <text:p text:style-name="P22">
              <text:a xlink:type="simple" xlink:href="https://raad.dordrecht.nl/Documenten/A8-Amendement-Een-nieuw-plan-vraagt-om-een-nieuwe-ko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8" meta:character-count="546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