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
              <text:s/>
              Amendement Raadsvoorstel Kennisnemen van Wijzigingsbesluit GR Drechtsteden (15e wijziging)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dordrecht.nl/Documenten/A4-Amendement-Raadsvoorstel-Kennisnemen-van-Wijzigingsbesluit-GR-Drechtsteden-15e-wijziging-Ingetro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Amendement Leg de bevoegdheden bij de GR Sociaal op de plek waar ze horen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raad.dordrecht.nl/Documenten/A3-Amendement-Leg-de-bevoegdheden-bij-de-GR-Sociaal-op-de-plek-waar-ze-horen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
              <text:s/>
              Amendement Verordening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30,49 KB</text:p>
          </table:table-cell>
          <table:table-cell table:style-name="Table3.A2" office:value-type="string">
            <text:p text:style-name="P22">
              <text:a xlink:type="simple" xlink:href="https://raad.dordrecht.nl/Documenten/A2-Amendement-Verordening-Beschermd-Wonen-en-Opvang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
              <text:s/>
              Amendement Raadsvoorstel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dordrecht.nl/Documenten/A1-Amendement-Raadsvoorstel-Beschermd-Wonen-en-Opva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
              <text:s/>
              Amendement Aandacht voor bescherming van thuiswerkers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37,85 KB</text:p>
          </table:table-cell>
          <table:table-cell table:style-name="Table3.A2" office:value-type="string">
            <text:p text:style-name="P22">
              <text:a xlink:type="simple" xlink:href="https://raad.dordrecht.nl/Documenten/A7-Amendement-Aandacht-voor-bescherming-van-thuiswerker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
              <text:s/>
              Amendement 
              <text:s/>
              Vijf vergunningen voor seksbedrijven is meer dan genoeg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48,22 KB</text:p>
          </table:table-cell>
          <table:table-cell table:style-name="Table3.A2" office:value-type="string">
            <text:p text:style-name="P22">
              <text:a xlink:type="simple" xlink:href="https://raad.dordrecht.nl/Documenten/A6-Amendement-Vijf-vergunningen-voor-seksbedrijven-is-meer-dan-genoeg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Amendement Bebouwde komgrens Wet natuurbescherming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raad.dordrecht.nl/Documenten/A5-Amendement-Bebouwde-komgrens-Wet-natuurbescherming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
              <text:s/>
              Amendement Raadsvoorstel Kennisnemen van Wijzigingsbesluit GR Drechtsteden (15e wijziging)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dordrecht.nl/Documenten/A4-Amendement-Raadsvoorstel-Kennisnemen-van-Wijzigingsbesluit-GR-Drechtsteden-15e-wijziging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Amendement Leg de bevoegdheden bij de GR Sociaal op de plek waar ze horen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raad.dordrecht.nl/Documenten/A3-Amendement-Leg-de-bevoegdheden-bij-de-GR-Sociaal-op-de-plek-waar-ze-hor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
              <text:s/>
              Amendement Verordening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30,49 KB</text:p>
          </table:table-cell>
          <table:table-cell table:style-name="Table3.A2" office:value-type="string">
            <text:p text:style-name="P22">
              <text:a xlink:type="simple" xlink:href="https://raad.dordrecht.nl/Documenten/A2-Amendement-Verordening-Beschermd-Wonen-en-Opvang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
              <text:s/>
              Amendement Raadsvoorstel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dordrecht.nl/Documenten/A1-Amendement-Raadsvoorstel-Beschermd-Wonen-en-Opvang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7" meta:character-count="1371" meta:non-whitespace-character-count="1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