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13:49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A1 
              <text:s/>
              Amendement Duidelijke kaders voor locaties zonnepanelen.pdf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dordrecht.nl/Documenten/A1-Amendement-Duidelijke-kaders-voor-locaties-zonnepanel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 
              <text:s/>
              Amendement Duidelijke kaders voor locaties zonnepanelen
              <text:span text:style-name="T2"/>
            </text:p>
            <text:p text:style-name="P3"/>
          </table:table-cell>
          <table:table-cell table:style-name="Table3.A2" office:value-type="string">
            <text:p text:style-name="P4">13-09-2022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176,47 KB</text:p>
          </table:table-cell>
          <table:table-cell table:style-name="Table3.A2" office:value-type="string">
            <text:p text:style-name="P22">
              <text:a xlink:type="simple" xlink:href="https://raad.dordrecht.nl/documenten/Amendementen/A1-Amendement-Duidelijke-kaders-voor-locaties-zonnepanel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4" meta:character-count="298" meta:non-whitespace-character-count="2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