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GewoonDordt Oranjerie bij Woonbron.pdf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Oranjerie-bij-Woonbr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GewoonDordt Duurzaamheid en energietransitie.pdf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Duurzaamheid-en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VSP Rattenplaag.pdf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Rattenplaa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GewoonDordt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RTV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PvdD Stop de levende kerststal op de Kerstmarkt 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de-levende-kerststal-op-de-Kerstmarkt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40-vraag PvdD Opvang wilde dieren binnen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ag-PvdD-Opvang-wilde-dieren-binnen-d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40-vervolgvragen GroenLinks Islamitische begraafplaats AvdH.pdf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GroenLinks-Islamitische-begraafplaats-Avd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PVV Voortvarende aanpak ondermijning.pdf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Voortvarende-aanpak-ondermij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CDA Zonnepanelen op onze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Zonnepanelen-op-onze-scho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PvdD Kooien met dieren op Bijenmarkt.pdf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Kooien-met-dieren-op-Bijenmark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69" meta:non-whitespace-character-count="10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