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M2A - Busje op Afroep, een service gerichte OV-oplossing voor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dordrecht.nl/Documenten/M2A-Busje-op-Afroep-een-service-gerichte-OV-oplossing-voor-Dordrecht-Aangenom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M2A - Busje op Afroep, een service gerichte OV-oplossing voor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dordrecht.nl/Documenten/M2A-Busje-op-Afroep-een-service-gerichte-OV-oplossing-voor-Dordrecht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M23 Lzeen en shicreijvn is niet voor iereeden vezlafneksprend- tijd voor een taalpanel.pdf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179,27 KB</text:p>
          </table:table-cell>
          <table:table-cell table:style-name="Table3.A2" office:value-type="string">
            <text:p text:style-name="P22">
              <text:a xlink:type="simple" xlink:href="https://raad.dordrecht.nl/Documenten/Stemming-Motie-M23-Lzeen-en-shicreijvn-is-niet-voor-iereeden-vezlafneksprend-tijd-voor-een-taalpan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M19 Plan van aanpak wijkvergroening met 3-30-300-regel.pdf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9-Plan-van-aanpak-wijkvergroening-met-3-30-300-re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M17 Perspectief Prestatie-Interventie Maatschappelijke tegenprestatie voor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179,08 KB</text:p>
          </table:table-cell>
          <table:table-cell table:style-name="Table3.A2" office:value-type="string">
            <text:p text:style-name="P22">
              <text:a xlink:type="simple" xlink:href="https://raad.dordrecht.nl/Documenten/Stemming-Motie-M17-Perspectief-Prestatie-Interventie-Maatschappelijke-tegenprestatie-voor-jong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M15 Dordt financieel op orde, maak gebruik van kennis van ons bedrijfsleven.pdf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181,36 KB</text:p>
          </table:table-cell>
          <table:table-cell table:style-name="Table3.A2" office:value-type="string">
            <text:p text:style-name="P22">
              <text:a xlink:type="simple" xlink:href="https://raad.dordrecht.nl/Documenten/Stemming-Motie-M15-Dordt-financieel-op-orde-maak-gebruik-van-kennis-van-ons-bedrijfsl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M14 Meer doorstroom leidt tot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170,80 KB</text:p>
          </table:table-cell>
          <table:table-cell table:style-name="Table3.A2" office:value-type="string">
            <text:p text:style-name="P22">
              <text:a xlink:type="simple" xlink:href="https://raad.dordrecht.nl/Documenten/Stemming-Motie-M14-Meer-doorstroom-leidt-tot-passend-wo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M13 Proef LantaarnLaadPalen.pdf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173,31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-Proef-LantaarnLaadPa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M12 Betrek de raad bij Gerealiseerd Resultaat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177,48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-Betrek-de-raad-bij-Gerealiseerd-Resultaat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M11 Chemours – PFAS opruimen start nul.pdf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174,11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Chemours-PFAS-opruimen-start-nu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Motie M10 Haal Internationaal Topsportevenement binnen.pdf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Haal-Internationaal-Topsportevenement-bin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Motie M8 Gratis bus voor iedereen tijdens de feestdagen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174,06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Gratis-bus-voor-iedereen-tijdens-de-feestdag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Motie M7 Verduurzamingsmonitor.pdf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Verduurzamingsmonito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M6 Beter Voor Dordt Proef Kabelgoottegels en Laadarmen.pdf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Beter-Voor-Dordt-Proef-Kabelgoottegels-en-Laad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Motie M3 Natuurinclusief verduurzamen.pdf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170,93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Natuurinclusief-verduurza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Stemming Motie M2 Ook aandacht voor stap 1 en 3 van de Trias Energetica.pdf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Ook-aandacht-voor-stap-1-en-3-van-de-Trias-Energetic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Stemming Motie M1 Beantwoorden technische vraag over aanleiding Startnotitie Dordrecht Klimaatneutraal 2040.pdf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Beantwoorden-technische-vraag-over-aanleiding-Startnotitie-Dordrecht-Klimaatneutraal-204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Stemming Motie M10 Onderzoek milieuzones.pdf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170,67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Onderzoek-milieuzon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Stemming Motie M9 Onderzoek waar Dordrecht verder kan ontvlechten.pdf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176,92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Onderzoek-waar-Dordrecht-verder-kan-ontvlech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Stemming Motie M8 STBOMP Ook ruimte voor de bakfiets 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171,81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STBOMP-Ook-ruimte-voor-de-bakfiet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Stemming Motie M7 Fijnstof - geluidsbelasting.pdf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170,72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Fijnstof-geluidsbelas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Stemming Motie M6 Onderzoek of gewenste doorstroming en ruimte gecreëerd kan worden door eenrichtingsverkeer.pdf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Onderzoek-of-gewenste-doorstroming-en-ruimte-gecreeerd-kan-worden-door-eenrichtingsverke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Stemming Motie M5 Openbare fietsoplaadpunten.pdf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173,27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Openbare-fietsoplaadpu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M23 - Lzeen en shicreijvn is niet voor iereeden vezlafneksprend tijd voor een taalpanel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566,63 KB</text:p>
          </table:table-cell>
          <table:table-cell table:style-name="Table3.A2" office:value-type="string">
            <text:p text:style-name="P22">
              <text:a xlink:type="simple" xlink:href="https://raad.dordrecht.nl/Documenten/M23-Lzeen-en-shicreijvn-is-niet-voor-iereeden-vezlafneksprend-tijd-voor-een-taalpanel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M22 - onderzoek Speelplaatsen in de Binnenstad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752,11 KB</text:p>
          </table:table-cell>
          <table:table-cell table:style-name="Table3.A2" office:value-type="string">
            <text:p text:style-name="P22">
              <text:a xlink:type="simple" xlink:href="https://raad.dordrecht.nl/Documenten/M22-onderzoek-Speelplaatsen-in-de-Binnenstad-Ingetrok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M21 - Bevordering opkomst verkiezingen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528,65 KB</text:p>
          </table:table-cell>
          <table:table-cell table:style-name="Table3.A2" office:value-type="string">
            <text:p text:style-name="P22">
              <text:a xlink:type="simple" xlink:href="https://raad.dordrecht.nl/Documenten/M21-Bevordering-opkomst-verkiezingen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M20 - Artikel 1 van de grondwet prominent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589,16 KB</text:p>
          </table:table-cell>
          <table:table-cell table:style-name="Table3.A2" office:value-type="string">
            <text:p text:style-name="P22">
              <text:a xlink:type="simple" xlink:href="https://raad.dordrecht.nl/Documenten/M20-Artikel-1-van-de-grondwet-prominent-in-Dordrecht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M19 - Plan van aanpak wijkvergroening met 3-30-300-regel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dordrecht.nl/Documenten/M19-Plan-van-aanpak-wijkvergroening-met-3-30-300-regel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M18 - Jongeren ontmoetingsplekken in wijken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684,33 KB</text:p>
          </table:table-cell>
          <table:table-cell table:style-name="Table3.A2" office:value-type="string">
            <text:p text:style-name="P22">
              <text:a xlink:type="simple" xlink:href="https://raad.dordrecht.nl/Documenten/M18-Jongeren-ontmoetingsplekken-in-wijk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M17 - Perspectief Presentati - Interventie Maatschappelijke tegenprestatie voor jongeren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818,11 KB</text:p>
          </table:table-cell>
          <table:table-cell table:style-name="Table3.A2" office:value-type="string">
            <text:p text:style-name="P22">
              <text:a xlink:type="simple" xlink:href="https://raad.dordrecht.nl/Documenten/M17-Perspectief-Presentati-Interventie-Maatschappelijke-tegenprestatie-voor-jongeren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M16 - Noodmaatregel Woningnood Jongeren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643,14 KB</text:p>
          </table:table-cell>
          <table:table-cell table:style-name="Table3.A2" office:value-type="string">
            <text:p text:style-name="P22">
              <text:a xlink:type="simple" xlink:href="https://raad.dordrecht.nl/Documenten/M16-Noodmaatregel-Woningnood-Jongeren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M15 - Dordt financieel op orde, maak gebruik van kennis van ons bedriffsieven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824,86 KB</text:p>
          </table:table-cell>
          <table:table-cell table:style-name="Table3.A2" office:value-type="string">
            <text:p text:style-name="P22">
              <text:a xlink:type="simple" xlink:href="https://raad.dordrecht.nl/Documenten/M15-Dordt-financieel-op-orde-maak-gebruik-van-kennis-van-ons-bedriffsiev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M14A - Meer Doorstroom leidt tot passend wonen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848,75 KB</text:p>
          </table:table-cell>
          <table:table-cell table:style-name="Table3.A2" office:value-type="string">
            <text:p text:style-name="P22">
              <text:a xlink:type="simple" xlink:href="https://raad.dordrecht.nl/Documenten/M14A-Meer-Doorstroom-leidt-tot-passend-won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M13 - Proef LantaarnLaadPalen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787,88 KB</text:p>
          </table:table-cell>
          <table:table-cell table:style-name="Table3.A2" office:value-type="string">
            <text:p text:style-name="P22">
              <text:a xlink:type="simple" xlink:href="https://raad.dordrecht.nl/Documenten/M13-Proef-LantaarnLaadPalen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M12 - Betrek de raad bij Gerealiseerd Resultaat 2023 -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758,43 KB</text:p>
          </table:table-cell>
          <table:table-cell table:style-name="Table3.A2" office:value-type="string">
            <text:p text:style-name="P22">
              <text:a xlink:type="simple" xlink:href="https://raad.dordrecht.nl/Documenten/M12-Betrek-de-raad-bij-Gerealiseerd-Resultaat-2023-Verworp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M11 - Chemours-PFAS opruimen, start nul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662,21 KB</text:p>
          </table:table-cell>
          <table:table-cell table:style-name="Table3.A2" office:value-type="string">
            <text:p text:style-name="P22">
              <text:a xlink:type="simple" xlink:href="https://raad.dordrecht.nl/Documenten/M11-Chemours-PFAS-opruimen-start-nu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M10 - Haal Internationaal Topsportevenement binnen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783,75 KB</text:p>
          </table:table-cell>
          <table:table-cell table:style-name="Table3.A2" office:value-type="string">
            <text:p text:style-name="P22">
              <text:a xlink:type="simple" xlink:href="https://raad.dordrecht.nl/Documenten/M10-Haal-Internationaal-Topsportevenement-binnen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M9 - Breng Woningbouwmonitor terug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696,62 KB</text:p>
          </table:table-cell>
          <table:table-cell table:style-name="Table3.A2" office:value-type="string">
            <text:p text:style-name="P22">
              <text:a xlink:type="simple" xlink:href="https://raad.dordrecht.nl/Documenten/M9-Breng-Woningbouwmonitor-terug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M8 - Gratis bus voor iedereen tijdens de feestdagen 2024.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680,41 KB</text:p>
          </table:table-cell>
          <table:table-cell table:style-name="Table3.A2" office:value-type="string">
            <text:p text:style-name="P22">
              <text:a xlink:type="simple" xlink:href="https://raad.dordrecht.nl/Documenten/M8-Gratis-bus-voor-iedereen-tijdens-de-feestdagen-2024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M7 - Verduurzamingsmonitor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672,07 KB</text:p>
          </table:table-cell>
          <table:table-cell table:style-name="Table3.A2" office:value-type="string">
            <text:p text:style-name="P22">
              <text:a xlink:type="simple" xlink:href="https://raad.dordrecht.nl/Documenten/M7-Verduurzamingsmonitor-Verwor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M6 - Beter Voor Dordt Proef Kabelgoottegels en Laadarmen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782,55 KB</text:p>
          </table:table-cell>
          <table:table-cell table:style-name="Table3.A2" office:value-type="string">
            <text:p text:style-name="P22">
              <text:a xlink:type="simple" xlink:href="https://raad.dordrecht.nl/Documenten/M6-Beter-Voor-Dordt-Proef-Kabelgoottegels-en-Laadarmen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M11 - Fijner fietsen, en wandelen en de hond uitlaten langs het Wantij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535,22 KB</text:p>
          </table:table-cell>
          <table:table-cell table:style-name="Table3.A2" office:value-type="string">
            <text:p text:style-name="P22">
              <text:a xlink:type="simple" xlink:href="https://raad.dordrecht.nl/Documenten/M11-Fijner-fietsen-en-wandelen-en-de-hond-uitlaten-langs-het-Wantij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M10 - Onderzoek Milieuzones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569,42 KB</text:p>
          </table:table-cell>
          <table:table-cell table:style-name="Table3.A2" office:value-type="string">
            <text:p text:style-name="P22">
              <text:a xlink:type="simple" xlink:href="https://raad.dordrecht.nl/Documenten/M10-Onderzoek-Milieuzones-Verworp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M9 - Onderzoek waar Dordrecht verder kan ontvlechten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573,30 KB</text:p>
          </table:table-cell>
          <table:table-cell table:style-name="Table3.A2" office:value-type="string">
            <text:p text:style-name="P22">
              <text:a xlink:type="simple" xlink:href="https://raad.dordrecht.nl/Documenten/M9-Onderzoek-waar-Dordrecht-verder-kan-ontvlechten-Verworp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M8 - STBOMP Ook ruimte voor de bakfiets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578,00 KB</text:p>
          </table:table-cell>
          <table:table-cell table:style-name="Table3.A2" office:value-type="string">
            <text:p text:style-name="P22">
              <text:a xlink:type="simple" xlink:href="https://raad.dordrecht.nl/Documenten/M8-STBOMP-Ook-ruimte-voor-de-bakfiets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M7 - Fijnstof-Geluidsbelasting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776,51 KB</text:p>
          </table:table-cell>
          <table:table-cell table:style-name="Table3.A2" office:value-type="string">
            <text:p text:style-name="P22">
              <text:a xlink:type="simple" xlink:href="https://raad.dordrecht.nl/Documenten/M7-Fijnstof-Geluidsbelasting-Verwor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M6 - Onderzoek of gewenste doorstroming en ruimte gecreëerd kan worden door eenrichtingsverkeer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583,61 KB</text:p>
          </table:table-cell>
          <table:table-cell table:style-name="Table3.A2" office:value-type="string">
            <text:p text:style-name="P22">
              <text:a xlink:type="simple" xlink:href="https://raad.dordrecht.nl/Documenten/M6-Onderzoek-of-gewenste-doorstroming-en-ruimte-gecreeerd-kan-worden-door-eenrichtingsverkeer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M5 - Openbare fietsoplaadpunten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529,36 KB</text:p>
          </table:table-cell>
          <table:table-cell table:style-name="Table3.A2" office:value-type="string">
            <text:p text:style-name="P22">
              <text:a xlink:type="simple" xlink:href="https://raad.dordrecht.nl/Documenten/M5-Openbare-fietsoplaadpunten-Verworp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M3 - Natuurinclusief verduurzamen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889,62 KB</text:p>
          </table:table-cell>
          <table:table-cell table:style-name="Table3.A2" office:value-type="string">
            <text:p text:style-name="P22">
              <text:a xlink:type="simple" xlink:href="https://raad.dordrecht.nl/Documenten/M3-Natuurinclusief-verduurzamen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M2 - Ook aandacht voor stap 1 van de Trias Energetica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951,17 KB</text:p>
          </table:table-cell>
          <table:table-cell table:style-name="Table3.A2" office:value-type="string">
            <text:p text:style-name="P22">
              <text:a xlink:type="simple" xlink:href="https://raad.dordrecht.nl/Documenten/M2-Ook-aandacht-voor-stap-1-van-de-Trias-Energetica-Verworp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M1 - Beantwoorden technische vraag over aanleiding Startnotitie Dordrecht Klimaatneutraal 2040 -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830,26 KB</text:p>
          </table:table-cell>
          <table:table-cell table:style-name="Table3.A2" office:value-type="string">
            <text:p text:style-name="P22">
              <text:a xlink:type="simple" xlink:href="https://raad.dordrecht.nl/Documenten/M1-Beantwoorden-technische-vraag-over-aanleiding-Startnotitie-Dordrecht-Klimaatneutraal-2040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M11 Motie Fijner fietsen en wandelen en de hond uitlaten langs het Wantij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504,62 KB</text:p>
          </table:table-cell>
          <table:table-cell table:style-name="Table3.A2" office:value-type="string">
            <text:p text:style-name="P22">
              <text:a xlink:type="simple" xlink:href="https://raad.dordrecht.nl/Documenten/M11-Motie-Fijner-fietsen-en-wandelen-en-de-hond-uitlaten-langs-het-Wantij-Ingetrok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M10 
              <text:s/>
              Motie Onderzoek milieuzones.pdf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545,39 KB</text:p>
          </table:table-cell>
          <table:table-cell table:style-name="Table3.A2" office:value-type="string">
            <text:p text:style-name="P22">
              <text:a xlink:type="simple" xlink:href="https://raad.dordrecht.nl/Documenten/M10-Motie-Onderzoek-milieuzon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M9 
              <text:s/>
              Motie Onderzoek waar Dordrecht verder kan ontvlechten.pdf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s://raad.dordrecht.nl/Documenten/M9-Motie-Onderzoek-waar-Dordrecht-verder-kan-ontvlech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M8 
              <text:s/>
              Motie STOMP Ook ruimte voor de bakfiets.pdf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571,43 KB</text:p>
          </table:table-cell>
          <table:table-cell table:style-name="Table3.A2" office:value-type="string">
            <text:p text:style-name="P22">
              <text:a xlink:type="simple" xlink:href="https://raad.dordrecht.nl/Documenten/M8-Motie-STOMP-Ook-ruimte-voor-de-bakfiet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M7 
              <text:s/>
              Motie Fijnstof-Geluidsbelasting.pdf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raad.dordrecht.nl/Documenten/M7-Motie-Fijnstof-Geluidsbelast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M6 
              <text:s/>
              Motie Onderzoek of gewenste doorstroming en ruimte gecreeerd kan worden door eenrichtingsverkeer.pdf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533,45 KB</text:p>
          </table:table-cell>
          <table:table-cell table:style-name="Table3.A2" office:value-type="string">
            <text:p text:style-name="P22">
              <text:a xlink:type="simple" xlink:href="https://raad.dordrecht.nl/Documenten/M6-Motie-Onderzoek-of-gewenste-doorstroming-en-ruimte-gecreeerd-kan-worden-door-eenrichtingsverke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M5 
              <text:s/>
              Motie Openbare fietsoplaadpunten.pdf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raad.dordrecht.nl/Documenten/M5-Motie-Openbare-fietsoplaadpu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M5 Motie Wees behulpzaam en ruimhartig voor de bewoners van de Weeskinderendijk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885,10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Toepassen-Wet-voorkeursrecht-gemeenten-ex-artikelen-2-en-5-Wvg-op-plangebied-Weeskinderendijk-Oost-woningen-Weeskinderendijk-Vlietwegzijde-te-Dordrecht-Spoorzone-Raadsvoorstel/M5-Motie-Wees-behulpzaam-en-ruimhartig-voor-de-bewoners-van-de-Weeskinderendij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M4 Motie Wees behulpzaam en ruimhartig voor de bewoners van de Weeskinderendijk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929,80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Toepassen-Wet-voorkeursrecht-gemeenten-ex-artikelen-2-en-5-Wvg-op-plangebied-Weeskinderendijk-Oost-woningen-Weeskinderendijk-Vlietwegzijde-te-Dordrecht-Spoorzone-Raadsvoorstel/M4-Motie-Wees-behulpzaam-en-ruimhartig-voor-de-bewoners-van-de-Weeskinderendij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M3 Motie Natuurinclusief verduurzamen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888,74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Startnotitie-Dordrecht-klimaatneutraal-2040-Startnotitie/M3-Motie-Natuurinclusief-verduurz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M2 Motie Ook aandacht voor stap 1 van de Trias Energetica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Startnotitie-Dordrecht-klimaatneutraal-2040-Startnotitie/M2-Motie-Ook-aandacht-voor-stap-1-van-de-Trias-Energetic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 Motie Beantwoorden technische vraag over aanleiding Startnotitie Dordrecht Klimaatneutraal 2040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Startnotitie-Dordrecht-klimaatneutraal-2040-Startnotitie/M1-Motie-Beantwoorden-technische-vraag-over-aanleiding-Startnotitie-Dordrecht-Klimaatneutraal-204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991" meta:character-count="6445" meta:non-whitespace-character-count="5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