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800000003850E61169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445in" draw:z-index="10">
                <draw:image xlink:href="Pictures/10000001000000800000003850E6116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Dordrecht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03-12-2025 18:43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Verslagen en notulen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">
                <draw:image xlink:href="Pictures/100000010000080000000800C9F7B2FE.png" xlink:type="simple" xlink:show="embed" xlink:actuate="onLoad" draw:mime-type="image/png"/>
              </draw:frame>
              4
            </text:p>
          </table:table-cell>
        </table:table-row>
        <table:table-row table:style-name="Table2.2">
          <table:table-cell table:style-name="Table2.A1" office:value-type="string">
            <text:p text:style-name="P8">Periode: juni 2022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Vastgesteld verslag Presidium 20220217.pdf
              <text:span text:style-name="T2"/>
            </text:p>
            <text:p text:style-name="P3"/>
          </table:table-cell>
          <table:table-cell table:style-name="Table3.A2" office:value-type="string">
            <text:p text:style-name="P4">30-06-2022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303,37 KB</text:p>
          </table:table-cell>
          <table:table-cell table:style-name="Table3.A2" office:value-type="string">
            <text:p text:style-name="P22">
              <text:a xlink:type="simple" xlink:href="https://raad.dordrecht.nl/Documenten/Vastgesteld-verslag-Presidium-20220217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Vastgesteld verslag Presidium 11 februari 2021.pdf
              <text:span text:style-name="T2"/>
            </text:p>
            <text:p text:style-name="P3"/>
          </table:table-cell>
          <table:table-cell table:style-name="Table3.A2" office:value-type="string">
            <text:p text:style-name="P4">30-06-2022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152,84 KB</text:p>
          </table:table-cell>
          <table:table-cell table:style-name="Table3.A2" office:value-type="string">
            <text:p text:style-name="P22">
              <text:a xlink:type="simple" xlink:href="https://raad.dordrecht.nl/Documenten/Vastgesteld-verslag-Presidium-11-februari-202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Vastgestelde notulen Dordtse Dinsdag 21 juni 2022
              <text:span text:style-name="T2"/>
            </text:p>
            <text:p text:style-name="P3"/>
          </table:table-cell>
          <table:table-cell table:style-name="Table3.A2" office:value-type="string">
            <text:p text:style-name="P4">24-06-2022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64,01 MB</text:p>
          </table:table-cell>
          <table:table-cell table:style-name="Table3.A2" office:value-type="string">
            <text:p text:style-name="P22">
              <text:a xlink:type="simple" xlink:href="https://raad.dordrecht.nl/Vergaderingen/Dordtse-Dinsdag-Beeld-en-oordeelsvormende-commissies/2022/21-juni/16:00/Vastgestelde-notulen-DD-21-juni-2022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Vastgestelde notulen Dordtse Dinsdag 14 juni 2022 -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17-06-2022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81,63 MB</text:p>
          </table:table-cell>
          <table:table-cell table:style-name="Table3.A2" office:value-type="string">
            <text:p text:style-name="P22">
              <text:a xlink:type="simple" xlink:href="https://raad.dordrecht.nl/Vergaderingen/Dordtse-Dinsdag-Beeld-en-oordeelsvormende-commissies/2022/14-juni/16:00/2022-06-14-Notulen-Dordtse-Dinsdag-vastgestel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1" meta:object-count="0" meta:page-count="1" meta:paragraph-count="35" meta:word-count="70" meta:character-count="445" meta:non-whitespace-character-count="4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405567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405567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