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2023.07.04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dordrecht.nl/Documenten/2023-07-04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