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2025.01.28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28-januari/16:01/2025-01-28-Notulen-Dordtse-Dinsdag-Vergaderzaal-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2025.01.28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28-januari/16:01/2025-01-28-Notulen-Dordtse-Dinsdag-Vergaderzaal-3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2025.01.28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28-januari/16:01/2025-01-28-Notulen-Dordtse-Dinsdag-Vergaderzaa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2025.01.21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21-januari/16:00/2025-01-21-Notulen-Dordtse-Dinsdag-Vergaderzaal-5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2025.01.21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21-januari/16:00/2025-01-21-Notulen-Dordtse-Dinsdag-Vergaderzaal-3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2025.01.21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21-januari/16:00/2025-01-21-Notulen-Dordtse-Dinsdag-Vergaderzaal-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2025.01.14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14-januari/16:02/2025-01-14-Notulen-Dordtse-Dinsdag-Vergaderzaal-5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2025.01.14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14-januari/16:02/2025-01-14-Notulen-Dordtse-Dinsdag-Vergaderzaal-3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2025.01.14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14-januari/16:02/2025-01-14-Notulen-Dordtse-Dinsdag-Vergaderzaal-1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5" meta:character-count="968" meta:non-whitespace-character-count="8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