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06:15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9">
                <draw:image xlink:href="Pictures/100000010000080000000800C9F7B2FE.png" xlink:type="simple" xlink:show="embed" xlink:actuate="onLoad" draw:mime-type="image/png"/>
              </draw:frame>
              59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Zienswijze 1e Burap SOJ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38,20 KB</text:p>
          </table:table-cell>
          <table:table-cell table:style-name="Table3.A2" office:value-type="string">
            <text:p text:style-name="P22">
              <text:a xlink:type="simple" xlink:href="https://raad.dordrecht.nl/Documenten/Voorstel-Zienswijze-1e-Burap-SOJ-2021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Wijzigingsbesluit GR Drechtsteden (vijftiende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besluit-GR-Drechtsteden-vijftiende-wijziging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Begrotingssubsidie Stichting Jeugdteams Zuid-Holland Zuid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69,37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Begrotingssubsidie-Stichting-Jeugdteams-Zuid-Holland-Zuid-2022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grondexploitatie voor Admiraalsplein Zuidzijde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voor-Admiraalsplein-Zuidzijde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Instemmen met Meerjaren Perspectief Vastgoed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51,43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Meerjaren-Perspectief-Vastgoed-2021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Agenda deelmobiliteit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genda-deelmobiliteit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Beschikbaar stellen van een voorbereidingskrediet Maasterras - Dordrecht CS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62,24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krediet-Maasterras-Dordrecht-CS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van een 
              <text:s/>
              voorbereidingsbudget Dordtse Spoorzone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voorbereidingsbudget-Dordtse-Spoorzone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Stimuleringslening Energiezuinig Wonen gemeente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Stimuleringslening-Energiezuinig-Wonen-gemeente-Dordrecht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Wijzigingsbesluit bestemmingsplan Gezondheidspark West / Middenzone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41,65 KB</text:p>
          </table:table-cell>
          <table:table-cell table:style-name="Table3.A2" office:value-type="string">
            <text:p text:style-name="P22">
              <text:a xlink:type="simple" xlink:href="https://raad.dordrecht.nl/Documenten/Middenzone-Raadsvoorstel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Groeiagenda 2030 - uitvoeringsprogramma 2022-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64,55 KB</text:p>
          </table:table-cell>
          <table:table-cell table:style-name="Table3.A2" office:value-type="string">
            <text:p text:style-name="P22">
              <text:a xlink:type="simple" xlink:href="https://raad.dordrecht.nl/Documenten/Voorstel-Groeiagenda-2030-uitvoeringsprogramma-2022-lokale-vaststelling-opgavebladen-Raads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Tweede wijziging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Verordening-jeugdhulp-Dordrecht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Diverse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Benoeming van de heer E.A.M. Nederhof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35,84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E-A-M-Nederhof-tot-commissielid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Bestuursrapportage 2021 -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1-Raadsvoorstel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Verklaring van geen bedenkingen te uiten op de vergunning van Du Pont 
              <text:s/>
              de Nemours b.v.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te-uiten-op-de-vergunning-van-Du-Pont-de-Nemours-b-v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bestemmingsplan 3e herziening Krispijn, locatie Nieuweweg 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Krispijn-locatie-Nieuweweg-4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bestemmingsplan Vlijweide Scholenlocatie Noordendijk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Vlijweide-Scholenlocatie-Noordendijk-Raadsvoorstel-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Beleidskader Participatie 1.0 gemeente Dordrecht (Omgevingswet)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Participatie-1-0-gemeente-Dordrecht-Omgevingswet-Raadsvoorstel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Beschikbaar stellen van uitvoeringskrediet voor de Realisatie van geluidschermen A16, N3 en langs spoor ten behoeve van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voor-de-Realisatie-van-geluidschermen-A16-N3-en-langs-spoor-ten-behoeve-van-woningbouw-Amstelwijck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uitvoeringsbudget en –krediet voor het Zuidelijk Stationsgebied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budget-en-krediet-voor-het-Zuidelijk-Stationsgebied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Afschaffen blijverslening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raad.dordrecht.nl/Documenten/Voorstel-Afschaffen-blijverslening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Voorbereiding themabijeenkomst afbakening Jeugdhulp en positie zorgvragende inwoners zorgdomein (Jeugdhulp, Wmo e.d.)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raad.dordrecht.nl/Documenten/Voorstel-Voorbereiding-themabijeenkomst-afbakening-Jeugdhulp-en-positie-zorgvragende-inwoners-zorgdomein-Jeugdhulp-Wmo-e-d-Raadsvoorste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
              <text:s/>
              Voortgang programma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tegen-Armoede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Aanvragen krediet aanleg parkeerterrein Businesspark Amstelwijck ten behoeve van een regionale vaccinatielocatie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raad.dordrecht.nl/Documenten/Voorstel-Aanvragen-krediet-aanleg-parkeerterrein-Businesspark-Amstelwijck-ten-behoeve-van-een-regionale-vaccinatielocatie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Instemmen met aanpak Public Affairs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pak-Public-Affairs-Dordrecht-Raadsvoorstel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17e wijziging van de Algemene plaatselijke verordening Dordrecht t.b.v. speelautomatenhallenbeleid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17e-wijziging-van-de-Algemene-plaatselijke-verordening-Dordrecht-t-b-v-speelautomatenhallenbeleid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Corona-steunmaatregelen lokale heffingen: aanpassing van de precariobelasting 2020 en 2021, leges 2021 en reclamebelasting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raad.dordrecht.nl/Documenten/Voorstel-Corona-steunmaatregelen-lokale-heffingen-aanpassing-van-de-precariobelasting-2020-en-2021-leges-2021-en-reclamebelasting-2021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Algemene plaatselijke verordening Dordrecht, 18e 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lgemene-plaatselijke-verordening-Dordrecht-18e-wijziging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Vervolgonderzoek landbouwweg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59,35 KB</text:p>
          </table:table-cell>
          <table:table-cell table:style-name="Table3.A2" office:value-type="string">
            <text:p text:style-name="P22">
              <text:a xlink:type="simple" xlink:href="https://raad.dordrecht.nl/Documenten/Voorstel-Vervolgonderzoek-landbouwweg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40,94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Financiële afronding Nieuwe Dordtse Biesbosch (OUD)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54,94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OUD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Vaststellen Atelierbeleid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telierbeleid-Dordrecht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Verklaring van geen bedenkingen te uiten op de vergunning van Du Pont 
              <text:s/>
              de Nemours b.v.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raad.dordrecht.nl/Documenten/Voorstel-Verklaring-van-geen-bedenkingen-te-uiten-op-de-vergunning-van-Du-Pont-de-Nemours-b-v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Wijzigingsbesluit GR Drechtsteden (vijftiende wijziging)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47,65 KB</text:p>
          </table:table-cell>
          <table:table-cell table:style-name="Table3.A2" office:value-type="string">
            <text:p text:style-name="P22">
              <text:a xlink:type="simple" xlink:href="https://raad.dordrecht.nl/Documenten/Voorstel-Wijzigingsbesluit-GR-Drechtsteden-vijftiende-wijziging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Verzoek tot aanwijzing ter onteigening gronden Dordtse Kil IV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76,07 KB</text:p>
          </table:table-cell>
          <table:table-cell table:style-name="Table3.A2" office:value-type="string">
            <text:p text:style-name="P22">
              <text:a xlink:type="simple" xlink:href="https://raad.dordrecht.nl/Documenten/Voorstel-Verzoek-tot-aanwijzing-ter-onteigening-gronden-Dordtse-Kil-IV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Bestuursrapportage 2021 -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1-Raadsvoorstel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van de routekaart Zero Emissie Zone voor stadslogistiek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routekaart-Zero-Emissie-Zone-voor-stadslogistiek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bestemmingsplan 3e herziening Krispijn, locatie Nieuweweg 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3e-herziening-Krispijn-locatie-Nieuweweg-4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Financiële afronding Nieuwe Dordtse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56,28 KB</text:p>
          </table:table-cell>
          <table:table-cell table:style-name="Table3.A2" office:value-type="string">
            <text:p text:style-name="P22">
              <text:a xlink:type="simple" xlink:href="https://raad.dordrecht.nl/Documenten/Voorstel-Financiele-afronding-Nieuwe-Dordtse-Biesbosch-Raad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Instemmen met Smart Society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68,24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Smart-Society-Dordrecht-Raadsvoorst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Vaststellen Beleidskader Participatie 1.0 gemeente Dordrecht (Omgevingswet)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kader-Participatie-1-0-gemeente-Dordrecht-Omgevingswet-Raadsvoorst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Voorstel Voorbereiding themabijeenkomst afbakening Jeugdhulp en positie zorgvragende inwoners zorgdomein (Jeugdhulp, Wmo e.d.)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68,83 KB</text:p>
          </table:table-cell>
          <table:table-cell table:style-name="Table3.A2" office:value-type="string">
            <text:p text:style-name="P22">
              <text:a xlink:type="simple" xlink:href="https://raad.dordrecht.nl/Documenten/Voorstel-Voorbereiding-themabijeenkomst-afbakening-Jeugdhulp-en-positie-zorgvragende-inwoners-zorgdomein-Jeugdhulp-Wmo-e-d-Raadsvoorst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Voorstel Aanvragen krediet aanleg parkeerterrein Businesspark Amstelwijck ten behoeve van een regionale vaccinatielocatie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54,15 KB</text:p>
          </table:table-cell>
          <table:table-cell table:style-name="Table3.A2" office:value-type="string">
            <text:p text:style-name="P22">
              <text:a xlink:type="simple" xlink:href="https://raad.dordrecht.nl/Documenten/Voorstel-Aanvragen-krediet-aanleg-parkeerterrein-Businesspark-Amstelwijck-ten-behoeve-van-een-regionale-vaccinatielocatie-Raadsvoorst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Voorstel Actualiseren bestuurlijke planner 2021/2022 -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40,94 KB</text:p>
          </table:table-cell>
          <table:table-cell table:style-name="Table3.A2" office:value-type="string">
            <text:p text:style-name="P22">
              <text:a xlink:type="simple" xlink:href="https://raad.dordrecht.nl/Documenten/2022-Raadsvoorstel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Voorstel Instemmen met aanpak Public Affairs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pak-Public-Affairs-Dordrecht-Raadsvoorstel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Voorstel Overeenkomsten wooncomplex Prof. Langeveldlaan Leerpark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75,14 KB</text:p>
          </table:table-cell>
          <table:table-cell table:style-name="Table3.A2" office:value-type="string">
            <text:p text:style-name="P22">
              <text:a xlink:type="simple" xlink:href="https://raad.dordrecht.nl/Documenten/Voorstel-Overeenkomsten-wooncomplex-Prof-Langeveldlaan-Leerpark-Raadsvoorste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Voorstel Woningbouwontwikkeling bij voetbalstadion FC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64,01 KB</text:p>
          </table:table-cell>
          <table:table-cell table:style-name="Table3.A2" office:value-type="string">
            <text:p text:style-name="P22">
              <text:a xlink:type="simple" xlink:href="https://raad.dordrecht.nl/Documenten/Voorstel-Woningbouwontwikkeling-bij-voetbalstadion-FC-Dordrecht-Raadsvoorstel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Voorstel Beschikbaar stellen van uitvoeringskrediet voor de Realisatie van geluidschermen A16, N3 en langs spoor ten behoeve van woningbouw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krediet-voor-de-Realisatie-van-geluidschermen-A16-N3-en-langs-spoor-ten-behoeve-van-woningbouw-Amstelwijck-Raadsvoorste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Voorstel Beschikbaar stellen van uitvoeringsbudget en –krediet voor het Zuidelijk Stationsgebied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uitvoeringsbudget-en-krediet-voor-het-Zuidelijk-Stationsgebied-Raadsvoorste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Voorstel Afschaffen blijverslening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65,21 KB</text:p>
          </table:table-cell>
          <table:table-cell table:style-name="Table3.A2" office:value-type="string">
            <text:p text:style-name="P22">
              <text:a xlink:type="simple" xlink:href="https://raad.dordrecht.nl/Documenten/Voorstel-Afschaffen-blijverslening-Raadsvoorstel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Voorstel 
              <text:s/>
              Voortgang programma Samen tegen Armoede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oortgang-programma-Samen-tegen-Armoede-Raadsvoorstel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1" meta:object-count="0" meta:page-count="7" meta:paragraph-count="365" meta:word-count="971" meta:character-count="7420" meta:non-whitespace-character-count="6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