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Goedkeuren Ontwikkelkader Crabbehof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40,50 KB</text:p>
          </table:table-cell>
          <table:table-cell table:style-name="Table3.A2" office:value-type="string">
            <text:p text:style-name="P22">
              <text:a xlink:type="simple" xlink:href="https://raad.dordrecht.nl/Documenten/Voorstel-Goedkeuren-Ontwikkelkader-Crabbehof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Instemmen met Cultuurnota Dordrecht 2030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Cultuurnota-Dordrecht-2030-Startnoti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Nagekomen stuk: Bijdrage in aankoop schilderij Samuel van Hoogstraten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raad.dordrecht.nl/Documenten/Voorstel-Nagekomen-stuk-Bijdrage-in-aankoop-schilderij-Samuel-van-Hoogstraten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en beschikbaar stellen van een krediet Sportvisie 2030 - Niemand buitenspel in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portvisie-2030-Niemand-buitenspel-in-Dordrecht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Geen wensen en bedenkingen kenbaar maken t.a.v. ontwikkelplan Wantij-West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ntwikkelplan-Wantij-West-Raadsvoorst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Startnotitie opgave Human capital &amp;amp; Arbeidsmarkt 
              <text:s text:c="3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opgave-Human-capital-Arbeidsmarkt-Startnotit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Inzet gereserveerde middelen Programma Glansrijke Toekomst voor de Dordtse jeugd 12-27 jaar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raad.dordrecht.nl/Documenten/Voorstel-Inzet-gereserveerde-middelen-Programma-Glansrijke-Toekomst-voor-de-Dordtse-jeugd-12-27-jaar-Agenda-2030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en beschikbaar stellen van een krediet Sportvisie 2030 - Niemand buitenspel in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portvisie-2030-Niemand-buitenspel-in-Dordrecht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 te stemmen met de Routekaart wonen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37,78 KB</text:p>
          </table:table-cell>
          <table:table-cell table:style-name="Table3.A2" office:value-type="string">
            <text:p text:style-name="P22">
              <text:a xlink:type="simple" xlink:href="https://raad.dordrecht.nl/Documenten/Voorstel-In-te-stemmen-met-de-Routekaart-wonen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Geen wensen en bedenkingen kenbaar maken t.a.v. ontwikkelplan Wantij-West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49,31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ntwikkelplan-Wantij-West-Raadsvoorstel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tweede wijziging Legesverordening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Legesverordening-2023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Budget verhogen en kennisnemen van het Jaarprogramma 2023 Omgevingsdienst Zuid-Holland Zuid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44,68 KB</text:p>
          </table:table-cell>
          <table:table-cell table:style-name="Table3.A2" office:value-type="string">
            <text:p text:style-name="P22">
              <text:a xlink:type="simple" xlink:href="https://raad.dordrecht.nl/Documenten/Voorstel-Budget-verhogen-en-kennisnemen-van-het-Jaarprogramma-2023-Omgevingsdienst-Zuid-Holland-Zuid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Integraal Veiligheidsplan 2023-2026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Veiligheidsplan-2023-2026-Raadsvoorstel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Rechtspositieverordening raads- en commissieleden Gemeente Dordrecht, eerste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chtspositieverordening-raads-en-commissieleden-Gemeente-Dordrecht-eerste-wijziging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Toelating van de heer W.K.B. de Feijter tot lid van de gemeenteraad en andere gerelateerde benoemingen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38,25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W-K-B-de-Feijter-tot-lid-van-de-gemeenteraad-en-andere-gerelateerde-benoemingen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Benoemingen diverse commissieleden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43,49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en-diverse-commissieleden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Controleprotocol 2022 en Normenkader 2022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rotocol-2022-en-Normenkader-2022-gemeente-Dordrecht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integraal beleidsplan en verordening sociaal domein 
              <text:s text:c="3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beleidsplan-en-verordening-sociaal-domein-Startnotitie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Kennisnemen van Startnotitie Maatschappelijke businesscase Toekomstbeeld binnenstad Dordrecht 'Slijpen aan een diamant'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43,54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Startnotitie-Maatschappelijke-businesscase-Toekomstbeeld-binnenstad-Dordrecht-Slijpen-aan-een-diamant-Startnoti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Verstrekken van extra subsidie in 2023 aan RTV Dordrecht tot deelname aan landelijke Regeling 'Professionalisering Lokale Publieke Media-instellingen' (1 januari 2024)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75,20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xtra-subsidie-in-2023-aan-RTV-Dordrecht-tot-deelname-aan-landelijke-Regeling-Professionalisering-Lokale-Publieke-Media-instellingen-1-januari-2024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Akkoord gaan met Uitgangspunten startnotitie Inclusieve 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47,09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Uitgangspunten-startnotitie-Inclusieve-Stad-Raadsvoorstel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Beschikbaar stellen van Investeringskredieten verduurzaming maatschappelijk vastgoed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Investeringskredieten-verduurzaming-maatschappelijk-vastgoed-Raadsvoorstel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Al dan niet indienen van zienswijze Ingroeiperiode kostenverdeelprincipes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40,68 KB</text:p>
          </table:table-cell>
          <table:table-cell table:style-name="Table3.A2" office:value-type="string">
            <text:p text:style-name="P22">
              <text:a xlink:type="simple" xlink:href="https://raad.dordrecht.nl/Documenten/Voorstel-Al-dan-niet-indienen-van-zienswijze-Ingroeiperiode-kostenverdeelprincipes-GR-Sociaal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Instemmen met Actualiseren Ambities, doelen en beleid voor evenementen in Dordrecht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eren-Ambities-doelen-en-beleid-voor-evenementen-in-Dordrecht-Startnotiti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Evaluatie en herijking dierenbeleid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aluatie-en-herijking-dierenbeleid-Startnoti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Beschikbaar stellen van een budget voor aanbieden schoolmaaltijden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budget-voor-aanbieden-schoolmaaltijden-Raadsvoorstel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Startnotitie Programma mobiliteit 2040: uitwerking van het politiek akkoord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Programma-mobiliteit-2040-uitwerking-van-het-politiek-akkoord-Startnotiti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Verordening uitsluitend recht Gemeenschappelijke Regeling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uitsluitend-recht-Gemeenschappelijke-Regeling-Sociaal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bestemmingsplan '1e herziening Amstelwijck 2020, aanpassing geurcontour'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e-herziening-Amstelwijck-2020-aanpassing-geurcontour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bestemmingsplan 11e herziening Dubbeldam, locatie Dubbelsteynlaan West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1e-herziening-Dubbeldam-locatie-Dubbelsteynlaan-West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Verstrekken van extra subsidie in 2023 aan RTV Dordrecht tot deelname aan landelijke Regeling 'Professionalisering Lokale Publieke Media-instellingen' (1 januari 2024)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75,20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xtra-subsidie-in-2023-aan-RTV-Dordrecht-tot-deelname-aan-landelijke-Regeling-Professionalisering-Lokale-Publieke-Media-instellingen-1-januari-2024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 te stemmen met de Routekaart wonen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dordrecht.nl/Documenten/Voorstel-In-te-stemmen-met-de-Routekaart-wonen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integraal beleidsplan en verordening sociaal domein 
              <text:s text:c="3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beleidsplan-en-verordening-sociaal-domein-Startnotiti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en beschikbaar stellen van een krediet Sportvisie 2030 - Niemand buitenspel in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portvisie-2030-Niemand-buitenspel-in-Dordrecht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Controleprotocol 2022 en Normenkader 2022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rotocol-2022-en-Normenkader-2022-gemeente-Dordrecht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Startnotitie opgave Human capital &amp;amp; Arbeidsmarkt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opgave-Human-capital-Arbeidsmarkt-Startnoti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Inzet gereserveerde middelen Programma Glansrijke Toekomst voor de Dordtse jeugd 12-27 jaar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raad.dordrecht.nl/Documenten/Voorstel-Inzet-gereserveerde-middelen-Programma-Glansrijke-Toekomst-voor-de-Dordtse-jeugd-12-27-jaar-Agenda-2030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697" meta:character-count="5248" meta:non-whitespace-character-count="4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