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Lokale nota publieke gezondheid 2024-2027 -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Lokale-nota-publieke-gezondheid-2024-2027-Startnoti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Aangaan van een koopovereenkomst voor Van Baerleplantsoen 26 en beschikbaar stellen van een krediet voor de aankoop, verplaatsing en restauratie van de oranjerie/washuis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951,50 KB</text:p>
          </table:table-cell>
          <table:table-cell table:style-name="Table3.A2" office:value-type="string">
            <text:p text:style-name="P22">
              <text:a xlink:type="simple" xlink:href="https://raad.dordrecht.nl/Documenten/washuis-Raadsvoorstel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Visienota Evenementen 2030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nota-Evenementen-2030-Raadsvoorstel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Instemmen met Voorwaarden en geen medewerking verlenen aan wijzigen omgevingsplan Hel en Zuilespolder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75,29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Voorwaarden-en-geen-medewerking-verlenen-aan-wijzigen-omgevingsplan-Hel-en-Zuilespolder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Kennisnemen van draagvlakonderzoek naar winkeltijdenverruiming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38,90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draagvlakonderzoek-naar-winkeltijdenverruiming-Raadsvoorstel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Naar voren brengen van de Eerste wijziging begroting 2024 GR OZHZ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53,37 KB</text:p>
          </table:table-cell>
          <table:table-cell table:style-name="Table3.A2" office:value-type="string">
            <text:p text:style-name="P22">
              <text:a xlink:type="simple" xlink:href="https://raad.dordrecht.nl/Documenten/Voorstel-Naar-voren-brengen-van-de-Eerste-wijziging-begroting-2024-GR-OZHZ-Raadsvoors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Verordening tot wijziging van de Verordening materiële financiële gelijkstelling onderwijs gemeente Dordrecht (zevende wijziging)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tot-wijziging-van-de-Verordening-materiele-financiele-gelijkstelling-onderwijs-gemeente-Dordrecht-zevende-wijziging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bestemmingsplan 7e herziening Schil, locatie Crownpoint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7e-herziening-Schil-locatie-Crownpoint-Raadsvoorstel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bestemmingsplan 17e herziening Dubbeldam, locatie Loswalweg 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7e-herziening-Dubbeldam-locatie-Loswalweg-20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bestemmingsplan Achterhakkers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Achterhakkers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Geen zienswijze uitbrengen Verlenging incidentele middelen Leerplicht en Voortijdig Schoolverlaten 2024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40,65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uitbrengen-Verlenging-incidentele-middelen-Leerplicht-en-Voortijdig-Schoolverlaten-2024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Visie sociaal domein Dordrecht 2030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-sociaal-domein-Dordrecht-2030-Raadsvoorstel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Visienota Evenementen 2030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nota-Evenementen-2030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Instemmen met Voorwaarden en geen medewerking verlenen aan wijzigen omgevingsplan Hel en Zuilespolder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75,29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Voorwaarden-en-geen-medewerking-verlenen-aan-wijzigen-omgevingsplan-Hel-en-Zuilespolder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en beschikbaar stellen van een krediet voor Bomenprogramma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voor-Bomenprogramma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en beschikbaar stellen van een krediet Horecanota 
              <text:s text:c="1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Horecanota-Raadsvoorstel-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Controleprotocol en normenkader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ontroleprotocol-en-normenkader-2023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Aanpassen besluitvormingsproces 
              <text:s/>
              Jaarrekening 2023: verschuiven raadsbehandeling naar 9 juli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48,36 KB</text:p>
          </table:table-cell>
          <table:table-cell table:style-name="Table3.A2" office:value-type="string">
            <text:p text:style-name="P22">
              <text:a xlink:type="simple" xlink:href="https://raad.dordrecht.nl/Documenten/Voorstel-Aanpassen-besluitvormingsproces-Jaarrekening-2023-verschuiven-raadsbehandeling-naar-9-juli-2024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Kennisnemen van draagvlakonderzoek naar winkeltijdenverruiming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38,90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draagvlakonderzoek-naar-winkeltijdenverruiming-Raadsvoorste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bestemmingsplan woningen onder hoogspanningslijnen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woningen-onder-hoogspanningslijnen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bestemmingsplan 9e herziening Schil, locatie Kromhout-Kasperspad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9e-herziening-Schil-locatie-Kromhout-Kasperspad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Aangaan van een koopovereenkomst voor Van Baerleplantsoen 26 en beschikbaar stellen van een krediet voor de aankoop, verplaatsing en restauratie van de oranjerie/washuis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951,50 KB</text:p>
          </table:table-cell>
          <table:table-cell table:style-name="Table3.A2" office:value-type="string">
            <text:p text:style-name="P22">
              <text:a xlink:type="simple" xlink:href="https://raad.dordrecht.nl/Documenten/washuis-Raadsvoorstel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Niet honoreren verzoek Vereniging Behoud Leefklimaat Tweede Tol (VBLTT) Wijziging Bestemmingsplan 2013 Dordtse Kil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s://raad.dordrecht.nl/Documenten/Voorstel-Niet-honoreren-verzoek-Vereniging-Behoud-Leefklimaat-Tweede-Tol-VBLTT-Wijziging-Bestemmingsplan-2013-Dordtse-Kil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440" meta:character-count="3374" meta:non-whitespace-character-count="30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