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09:56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Artikel 40 vragen RvO van de fractie PVV inz Dierenvoedselbank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02-02-2021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414,26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RvO-van-de-fractie-PVV-inz-Dierenvoedselbank-Dordrech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8" meta:character-count="235" meta:non-whitespace-character-count="2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1971619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1971619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