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OOE Verzoek tot inspreken bij RIB Visienota.pdf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917,31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OOE-Verzoek-tot-inspreken-bij-RIB-Visienot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VVD + GroenLinks Nachtopvang.pdf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roenLinks-Nachtopv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CDA Aandacht voor het Wittensteinpark tussen Sterrenburg en Wilgenwende.pdf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822,92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Aandacht-voor-het-Wittensteinpark-tussen-Sterrenburg-en-Wilgenwen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RvO fractie Gewoon Dordt over Logiesheffing, Dordrecht een gastvrije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fractie-Gewoon-Dordt-over-Logiesheffing-Dordrecht-een-gastvrije-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CDA over Raadsinformatiebrief sturingsmogelijkheden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over-Raadsinformatiebrief-sturingsmogelijkheden-jeugdhul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DENK OOE VVD VSP BVD FW FvD Erfpacht Kil 1 en 2.pdf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DENK-OOE-VVD-VSP-BVD-FW-FvD-Erfpacht-Kil-1-e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BVD Structurele oplossing parkeer- en verkeersoverlast rond moskee El Fath en wijk Dordtse Hout.pdf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Structurele-oplossing-parkeer-en-verkeersoverlast-rond-moskee-El-Fath-en-wijk-Dordtse-Hou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VVD Behoud parkeerplekken Minnaertweg e.o..pdf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256,76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Behoud-parkeerplekken-Minnaertweg-e-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40-vragen GL Verlengde private aansluiting.pdf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L-Verlengde-private-aanslui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40-vragen VVD Exploitatievergunning.pdf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Exploitatievergun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PvdA Regionaal Archief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Regionaal-Archief-Dor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40-vragen VVD+GD Het Glazen Huis nu eens in ons mooie Dordt.pdf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235,81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D-Het-Glazen-Huis-nu-eens-in-ons-mooie-Dord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3" meta:character-count="1361" meta:non-whitespace-character-count="1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