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445in" draw:z-index="2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Dordrecht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20:07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Vragen Reglement van Orde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7" meta:character-count="120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1133401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1133401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